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C2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9A38F9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Year 4</w:t>
                            </w:r>
                          </w:p>
                          <w:p w:rsidR="00681A57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Mechanisms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9A38F9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Year 4</w:t>
                      </w:r>
                    </w:p>
                    <w:p w:rsidR="00681A57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Mechanisms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BB" w:rsidRPr="009A38F9" w:rsidRDefault="00681A57" w:rsidP="004540B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Designing:</w:t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model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plan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 xml:space="preserve">fit for the purpose 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product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Making:</w:t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fold 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adhesive 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scoring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cut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ting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joining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temporary fixing 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permanent fixing 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shaping _____________________________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finishing ____________________________</w:t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Knowledge and understanding: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linkage 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lever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pivot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flexible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shape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joint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hinge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area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 xml:space="preserve">surface 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sequence 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4540BB" w:rsidRPr="009A38F9" w:rsidRDefault="00681A57" w:rsidP="004540B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Designing:</w:t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</w:rPr>
                        <w:t>model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plan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</w:rPr>
                        <w:t xml:space="preserve">fit for the purpose 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product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Making:</w:t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</w:rPr>
                        <w:t>fold ____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</w:rPr>
                        <w:t>adhesive _____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scoring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cut</w:t>
                      </w:r>
                      <w:r w:rsidR="009A38F9">
                        <w:rPr>
                          <w:rFonts w:ascii="Comic Sans MS" w:hAnsi="Comic Sans MS"/>
                        </w:rPr>
                        <w:t>ting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____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joining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temporary fixing 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permanent fixing 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shaping _____________________________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finishing ____________________________</w:t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Knowledge and understanding: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</w:rPr>
                        <w:t>linkage _</w:t>
                      </w:r>
                      <w:r w:rsidR="004540BB">
                        <w:rPr>
                          <w:rFonts w:ascii="Comic Sans MS" w:hAnsi="Comic Sans MS"/>
                        </w:rPr>
                        <w:t>___</w:t>
                      </w:r>
                      <w:r w:rsidR="009A38F9">
                        <w:rPr>
                          <w:rFonts w:ascii="Comic Sans MS" w:hAnsi="Comic Sans MS"/>
                        </w:rPr>
                        <w:t>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lever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</w:t>
                      </w:r>
                      <w:r w:rsidR="004540BB">
                        <w:rPr>
                          <w:rFonts w:ascii="Comic Sans MS" w:hAnsi="Comic Sans MS"/>
                        </w:rPr>
                        <w:t>____</w:t>
                      </w:r>
                      <w:r w:rsidR="009A38F9">
                        <w:rPr>
                          <w:rFonts w:ascii="Comic Sans MS" w:hAnsi="Comic Sans MS"/>
                        </w:rPr>
                        <w:t>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pivot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</w:t>
                      </w:r>
                      <w:r w:rsidR="009A38F9">
                        <w:rPr>
                          <w:rFonts w:ascii="Comic Sans MS" w:hAnsi="Comic Sans MS"/>
                        </w:rPr>
                        <w:t>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flexible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</w:t>
                      </w:r>
                      <w:r w:rsidR="009A38F9">
                        <w:rPr>
                          <w:rFonts w:ascii="Comic Sans MS" w:hAnsi="Comic Sans MS"/>
                        </w:rPr>
                        <w:t>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shape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</w:t>
                      </w:r>
                      <w:r w:rsidR="009A38F9">
                        <w:rPr>
                          <w:rFonts w:ascii="Comic Sans MS" w:hAnsi="Comic Sans MS"/>
                        </w:rPr>
                        <w:t>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joint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___</w:t>
                      </w:r>
                      <w:r w:rsidR="004540BB">
                        <w:rPr>
                          <w:rFonts w:ascii="Comic Sans MS" w:hAnsi="Comic Sans MS"/>
                        </w:rPr>
                        <w:t>__</w:t>
                      </w:r>
                      <w:r w:rsidR="009A38F9">
                        <w:rPr>
                          <w:rFonts w:ascii="Comic Sans MS" w:hAnsi="Comic Sans MS"/>
                        </w:rPr>
                        <w:t>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hinge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</w:t>
                      </w:r>
                      <w:r w:rsidR="009A38F9">
                        <w:rPr>
                          <w:rFonts w:ascii="Comic Sans MS" w:hAnsi="Comic Sans MS"/>
                        </w:rPr>
                        <w:t>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area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</w:t>
                      </w:r>
                      <w:r w:rsidR="009A38F9">
                        <w:rPr>
                          <w:rFonts w:ascii="Comic Sans MS" w:hAnsi="Comic Sans MS"/>
                        </w:rPr>
                        <w:t>_</w:t>
                      </w:r>
                      <w:r w:rsidR="004540BB">
                        <w:rPr>
                          <w:rFonts w:ascii="Comic Sans MS" w:hAnsi="Comic Sans MS"/>
                        </w:rPr>
                        <w:t>__</w:t>
                      </w:r>
                      <w:r w:rsidR="009A38F9">
                        <w:rPr>
                          <w:rFonts w:ascii="Comic Sans MS" w:hAnsi="Comic Sans MS"/>
                        </w:rPr>
                        <w:t>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 xml:space="preserve">surface 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sequence 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F9" w:rsidRDefault="00681A57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Types of movement: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rotary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 xml:space="preserve">linear mechanism 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slider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wheels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  <w:t>pop-up 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9A38F9" w:rsidRPr="00A9628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A96281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General</w:t>
                            </w:r>
                            <w:r w:rsidRPr="00A96281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</w:p>
                          <w:p w:rsidR="009A38F9" w:rsidRPr="009A38F9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A38F9">
                              <w:rPr>
                                <w:rFonts w:ascii="Comic Sans MS" w:hAnsi="Comic Sans MS"/>
                                <w:szCs w:val="24"/>
                              </w:rPr>
                              <w:t>design ____________________________</w:t>
                            </w:r>
                            <w:r w:rsidR="00A96281">
                              <w:rPr>
                                <w:rFonts w:ascii="Comic Sans MS" w:hAnsi="Comic Sans MS"/>
                                <w:szCs w:val="24"/>
                              </w:rPr>
                              <w:t>___</w:t>
                            </w:r>
                          </w:p>
                          <w:p w:rsidR="009A38F9" w:rsidRPr="009A38F9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A38F9">
                              <w:rPr>
                                <w:rFonts w:ascii="Comic Sans MS" w:hAnsi="Comic Sans MS"/>
                                <w:szCs w:val="24"/>
                              </w:rPr>
                              <w:t>evaluate __________________________</w:t>
                            </w:r>
                            <w:r w:rsidR="00A96281">
                              <w:rPr>
                                <w:rFonts w:ascii="Comic Sans MS" w:hAnsi="Comic Sans MS"/>
                                <w:szCs w:val="24"/>
                              </w:rPr>
                              <w:t>___</w:t>
                            </w:r>
                          </w:p>
                          <w:p w:rsidR="009A38F9" w:rsidRPr="009A38F9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A38F9">
                              <w:rPr>
                                <w:rFonts w:ascii="Comic Sans MS" w:hAnsi="Comic Sans MS"/>
                                <w:szCs w:val="24"/>
                              </w:rPr>
                              <w:t>r</w:t>
                            </w:r>
                            <w:r w:rsidRPr="009A38F9">
                              <w:rPr>
                                <w:rFonts w:ascii="Comic Sans MS" w:hAnsi="Comic Sans MS"/>
                                <w:szCs w:val="24"/>
                              </w:rPr>
                              <w:t>efine</w:t>
                            </w:r>
                            <w:r w:rsidRPr="009A38F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____________________________</w:t>
                            </w:r>
                            <w:r w:rsidR="00A96281">
                              <w:rPr>
                                <w:rFonts w:ascii="Comic Sans MS" w:hAnsi="Comic Sans MS"/>
                                <w:szCs w:val="24"/>
                              </w:rPr>
                              <w:t>__</w:t>
                            </w:r>
                          </w:p>
                          <w:p w:rsidR="009A38F9" w:rsidRPr="009A38F9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A38F9">
                              <w:rPr>
                                <w:rFonts w:ascii="Comic Sans MS" w:hAnsi="Comic Sans MS"/>
                                <w:szCs w:val="24"/>
                              </w:rPr>
                              <w:t>explore ___________________________</w:t>
                            </w:r>
                            <w:r w:rsidR="00A96281">
                              <w:rPr>
                                <w:rFonts w:ascii="Comic Sans MS" w:hAnsi="Comic Sans MS"/>
                                <w:szCs w:val="24"/>
                              </w:rPr>
                              <w:t>__</w:t>
                            </w:r>
                          </w:p>
                          <w:p w:rsidR="009A38F9" w:rsidRPr="009A38F9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A38F9">
                              <w:rPr>
                                <w:rFonts w:ascii="Comic Sans MS" w:hAnsi="Comic Sans MS"/>
                                <w:szCs w:val="24"/>
                              </w:rPr>
                              <w:t>improvement _______________________</w:t>
                            </w:r>
                            <w:r w:rsidR="00A96281">
                              <w:rPr>
                                <w:rFonts w:ascii="Comic Sans MS" w:hAnsi="Comic Sans MS"/>
                                <w:szCs w:val="24"/>
                              </w:rPr>
                              <w:t>__</w:t>
                            </w:r>
                          </w:p>
                          <w:p w:rsidR="009A38F9" w:rsidRPr="009A38F9" w:rsidRDefault="009A38F9" w:rsidP="009A38F9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A38F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tools equipment </w:t>
                            </w:r>
                            <w:r>
                              <w:rPr>
                                <w:rFonts w:ascii="Comic Sans MS" w:hAnsi="Comic Sans MS" w:cs="Futura-Book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681A57" w:rsidRDefault="004540BB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  <w:r w:rsidR="009A38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681A57"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96281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9A38F9" w:rsidRDefault="00681A57" w:rsidP="009A38F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Types of movement: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</w:rPr>
                        <w:t>rotary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 xml:space="preserve">linear mechanism 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slider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wheels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38F9">
                        <w:rPr>
                          <w:rFonts w:ascii="Comic Sans MS" w:hAnsi="Comic Sans MS"/>
                        </w:rPr>
                        <w:t>___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  <w:t>pop-up _</w:t>
                      </w:r>
                      <w:r w:rsidR="004540BB">
                        <w:rPr>
                          <w:rFonts w:ascii="Comic Sans MS" w:hAnsi="Comic Sans MS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9A38F9" w:rsidRPr="00A9628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A96281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General</w:t>
                      </w:r>
                      <w:r w:rsidRPr="00A96281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</w:p>
                    <w:p w:rsidR="009A38F9" w:rsidRPr="009A38F9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9A38F9">
                        <w:rPr>
                          <w:rFonts w:ascii="Comic Sans MS" w:hAnsi="Comic Sans MS"/>
                          <w:szCs w:val="24"/>
                        </w:rPr>
                        <w:t>design ____________________________</w:t>
                      </w:r>
                      <w:r w:rsidR="00A96281">
                        <w:rPr>
                          <w:rFonts w:ascii="Comic Sans MS" w:hAnsi="Comic Sans MS"/>
                          <w:szCs w:val="24"/>
                        </w:rPr>
                        <w:t>___</w:t>
                      </w:r>
                    </w:p>
                    <w:p w:rsidR="009A38F9" w:rsidRPr="009A38F9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9A38F9">
                        <w:rPr>
                          <w:rFonts w:ascii="Comic Sans MS" w:hAnsi="Comic Sans MS"/>
                          <w:szCs w:val="24"/>
                        </w:rPr>
                        <w:t>evaluate __________________________</w:t>
                      </w:r>
                      <w:r w:rsidR="00A96281">
                        <w:rPr>
                          <w:rFonts w:ascii="Comic Sans MS" w:hAnsi="Comic Sans MS"/>
                          <w:szCs w:val="24"/>
                        </w:rPr>
                        <w:t>___</w:t>
                      </w:r>
                    </w:p>
                    <w:p w:rsidR="009A38F9" w:rsidRPr="009A38F9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9A38F9">
                        <w:rPr>
                          <w:rFonts w:ascii="Comic Sans MS" w:hAnsi="Comic Sans MS"/>
                          <w:szCs w:val="24"/>
                        </w:rPr>
                        <w:t>r</w:t>
                      </w:r>
                      <w:r w:rsidRPr="009A38F9">
                        <w:rPr>
                          <w:rFonts w:ascii="Comic Sans MS" w:hAnsi="Comic Sans MS"/>
                          <w:szCs w:val="24"/>
                        </w:rPr>
                        <w:t>efine</w:t>
                      </w:r>
                      <w:r w:rsidRPr="009A38F9">
                        <w:rPr>
                          <w:rFonts w:ascii="Comic Sans MS" w:hAnsi="Comic Sans MS"/>
                          <w:szCs w:val="24"/>
                        </w:rPr>
                        <w:t xml:space="preserve"> ____________________________</w:t>
                      </w:r>
                      <w:r w:rsidR="00A96281">
                        <w:rPr>
                          <w:rFonts w:ascii="Comic Sans MS" w:hAnsi="Comic Sans MS"/>
                          <w:szCs w:val="24"/>
                        </w:rPr>
                        <w:t>__</w:t>
                      </w:r>
                    </w:p>
                    <w:p w:rsidR="009A38F9" w:rsidRPr="009A38F9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9A38F9">
                        <w:rPr>
                          <w:rFonts w:ascii="Comic Sans MS" w:hAnsi="Comic Sans MS"/>
                          <w:szCs w:val="24"/>
                        </w:rPr>
                        <w:t>explore ___________________________</w:t>
                      </w:r>
                      <w:r w:rsidR="00A96281">
                        <w:rPr>
                          <w:rFonts w:ascii="Comic Sans MS" w:hAnsi="Comic Sans MS"/>
                          <w:szCs w:val="24"/>
                        </w:rPr>
                        <w:t>__</w:t>
                      </w:r>
                    </w:p>
                    <w:p w:rsidR="009A38F9" w:rsidRPr="009A38F9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9A38F9">
                        <w:rPr>
                          <w:rFonts w:ascii="Comic Sans MS" w:hAnsi="Comic Sans MS"/>
                          <w:szCs w:val="24"/>
                        </w:rPr>
                        <w:t>improvement _______________________</w:t>
                      </w:r>
                      <w:r w:rsidR="00A96281">
                        <w:rPr>
                          <w:rFonts w:ascii="Comic Sans MS" w:hAnsi="Comic Sans MS"/>
                          <w:szCs w:val="24"/>
                        </w:rPr>
                        <w:t>__</w:t>
                      </w:r>
                    </w:p>
                    <w:p w:rsidR="009A38F9" w:rsidRPr="009A38F9" w:rsidRDefault="009A38F9" w:rsidP="009A38F9">
                      <w:pPr>
                        <w:pStyle w:val="NoSpacing"/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9A38F9">
                        <w:rPr>
                          <w:rFonts w:ascii="Comic Sans MS" w:hAnsi="Comic Sans MS"/>
                          <w:szCs w:val="24"/>
                        </w:rPr>
                        <w:t xml:space="preserve">tools equipment </w:t>
                      </w:r>
                      <w:r>
                        <w:rPr>
                          <w:rFonts w:ascii="Comic Sans MS" w:hAnsi="Comic Sans MS" w:cs="Futura-Book"/>
                          <w:sz w:val="24"/>
                          <w:szCs w:val="24"/>
                        </w:rPr>
                        <w:t>_____________________</w:t>
                      </w:r>
                    </w:p>
                    <w:p w:rsidR="00681A57" w:rsidRDefault="004540BB" w:rsidP="00681A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681A57"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  <w:r w:rsidR="009A38F9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681A57">
                        <w:rPr>
                          <w:rFonts w:ascii="Comic Sans MS" w:hAnsi="Comic Sans MS"/>
                        </w:rPr>
                        <w:t>____________________________________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96281"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90E0C"/>
    <w:rsid w:val="000E7E32"/>
    <w:rsid w:val="004540BB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F4344"/>
    <w:rsid w:val="009A38F9"/>
    <w:rsid w:val="009B538C"/>
    <w:rsid w:val="00A96281"/>
    <w:rsid w:val="00BF1A24"/>
    <w:rsid w:val="00C0736B"/>
    <w:rsid w:val="00C246A8"/>
    <w:rsid w:val="00CA0D6C"/>
    <w:rsid w:val="00E87B47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6E8A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19</cp:revision>
  <dcterms:created xsi:type="dcterms:W3CDTF">2022-01-05T13:20:00Z</dcterms:created>
  <dcterms:modified xsi:type="dcterms:W3CDTF">2022-04-03T14:16:00Z</dcterms:modified>
</cp:coreProperties>
</file>