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836"/>
        <w:gridCol w:w="7178"/>
        <w:gridCol w:w="6005"/>
      </w:tblGrid>
      <w:tr w:rsidR="00FA3DE0" w:rsidRPr="00FA3DE0" w:rsidTr="00FA3DE0">
        <w:tc>
          <w:tcPr>
            <w:tcW w:w="2836" w:type="dxa"/>
          </w:tcPr>
          <w:p w:rsidR="00FA3DE0" w:rsidRPr="00FA3DE0" w:rsidRDefault="00FA3DE0">
            <w:pPr>
              <w:rPr>
                <w:rFonts w:ascii="Twinkl" w:hAnsi="Twinkl"/>
                <w:b/>
                <w:sz w:val="28"/>
              </w:rPr>
            </w:pPr>
            <w:bookmarkStart w:id="0" w:name="_GoBack"/>
            <w:bookmarkEnd w:id="0"/>
            <w:r w:rsidRPr="00FA3DE0">
              <w:rPr>
                <w:rFonts w:ascii="Twinkl" w:hAnsi="Twinkl"/>
                <w:b/>
                <w:sz w:val="28"/>
              </w:rPr>
              <w:t xml:space="preserve">Word from the text </w:t>
            </w:r>
          </w:p>
        </w:tc>
        <w:tc>
          <w:tcPr>
            <w:tcW w:w="7178" w:type="dxa"/>
          </w:tcPr>
          <w:p w:rsidR="00FA3DE0" w:rsidRPr="00FA3DE0" w:rsidRDefault="00FA3DE0">
            <w:pPr>
              <w:rPr>
                <w:rFonts w:ascii="Twinkl" w:hAnsi="Twinkl"/>
                <w:b/>
                <w:sz w:val="28"/>
              </w:rPr>
            </w:pPr>
            <w:r w:rsidRPr="00FA3DE0">
              <w:rPr>
                <w:rFonts w:ascii="Twinkl" w:hAnsi="Twinkl"/>
                <w:b/>
                <w:sz w:val="28"/>
              </w:rPr>
              <w:t xml:space="preserve"> I think this word means…</w:t>
            </w:r>
          </w:p>
        </w:tc>
        <w:tc>
          <w:tcPr>
            <w:tcW w:w="6005" w:type="dxa"/>
          </w:tcPr>
          <w:p w:rsidR="00FA3DE0" w:rsidRPr="00FA3DE0" w:rsidRDefault="00FA3DE0">
            <w:pPr>
              <w:rPr>
                <w:rFonts w:ascii="Twinkl" w:hAnsi="Twinkl"/>
                <w:b/>
                <w:sz w:val="28"/>
              </w:rPr>
            </w:pPr>
            <w:r w:rsidRPr="00FA3DE0">
              <w:rPr>
                <w:rFonts w:ascii="Twinkl" w:hAnsi="Twinkl"/>
                <w:b/>
                <w:sz w:val="28"/>
              </w:rPr>
              <w:t xml:space="preserve">Definition </w:t>
            </w:r>
          </w:p>
        </w:tc>
      </w:tr>
      <w:tr w:rsidR="00FA3DE0" w:rsidRPr="00FA3DE0" w:rsidTr="00FA3DE0">
        <w:tc>
          <w:tcPr>
            <w:tcW w:w="2836" w:type="dxa"/>
          </w:tcPr>
          <w:p w:rsidR="00FA3DE0" w:rsidRPr="00C64972" w:rsidRDefault="00FA3DE0">
            <w:pPr>
              <w:rPr>
                <w:rFonts w:ascii="Twinkl" w:hAnsi="Twinkl"/>
                <w:sz w:val="28"/>
                <w:szCs w:val="28"/>
              </w:rPr>
            </w:pPr>
            <w:r w:rsidRPr="00C64972">
              <w:rPr>
                <w:rFonts w:ascii="Twinkl" w:hAnsi="Twinkl"/>
                <w:sz w:val="28"/>
                <w:szCs w:val="28"/>
              </w:rPr>
              <w:t>Bristled</w:t>
            </w:r>
          </w:p>
          <w:p w:rsidR="00FA3DE0" w:rsidRPr="00C64972" w:rsidRDefault="00FA3DE0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7178" w:type="dxa"/>
          </w:tcPr>
          <w:p w:rsidR="00FA3DE0" w:rsidRPr="00FA3DE0" w:rsidRDefault="00FA3DE0">
            <w:pPr>
              <w:rPr>
                <w:rFonts w:ascii="Twinkl" w:hAnsi="Twinkl"/>
                <w:sz w:val="28"/>
              </w:rPr>
            </w:pPr>
          </w:p>
        </w:tc>
        <w:tc>
          <w:tcPr>
            <w:tcW w:w="6005" w:type="dxa"/>
          </w:tcPr>
          <w:p w:rsidR="00FA3DE0" w:rsidRPr="00FA3DE0" w:rsidRDefault="00FA3DE0">
            <w:pPr>
              <w:rPr>
                <w:rFonts w:ascii="Twinkl" w:hAnsi="Twinkl"/>
                <w:sz w:val="28"/>
              </w:rPr>
            </w:pPr>
          </w:p>
        </w:tc>
      </w:tr>
      <w:tr w:rsidR="00FA3DE0" w:rsidRPr="00FA3DE0" w:rsidTr="00FA3DE0">
        <w:tc>
          <w:tcPr>
            <w:tcW w:w="2836" w:type="dxa"/>
          </w:tcPr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  <w:r w:rsidRPr="00C64972">
              <w:rPr>
                <w:rFonts w:ascii="Twinkl" w:hAnsi="Twinkl"/>
                <w:sz w:val="28"/>
                <w:szCs w:val="28"/>
              </w:rPr>
              <w:t>pitched</w:t>
            </w:r>
          </w:p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7178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  <w:tc>
          <w:tcPr>
            <w:tcW w:w="6005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</w:tr>
      <w:tr w:rsidR="00FA3DE0" w:rsidRPr="00FA3DE0" w:rsidTr="00FA3DE0">
        <w:tc>
          <w:tcPr>
            <w:tcW w:w="2836" w:type="dxa"/>
          </w:tcPr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  <w:r w:rsidRPr="00C64972">
              <w:rPr>
                <w:rFonts w:ascii="Twinkl" w:hAnsi="Twinkl"/>
                <w:sz w:val="28"/>
                <w:szCs w:val="28"/>
              </w:rPr>
              <w:t>pursuers</w:t>
            </w:r>
          </w:p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7178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  <w:tc>
          <w:tcPr>
            <w:tcW w:w="6005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</w:tr>
      <w:tr w:rsidR="00FA3DE0" w:rsidRPr="00FA3DE0" w:rsidTr="00FA3DE0">
        <w:tc>
          <w:tcPr>
            <w:tcW w:w="2836" w:type="dxa"/>
          </w:tcPr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  <w:r w:rsidRPr="00C64972">
              <w:rPr>
                <w:rFonts w:ascii="Twinkl" w:hAnsi="Twinkl"/>
                <w:sz w:val="28"/>
                <w:szCs w:val="28"/>
              </w:rPr>
              <w:t>speared</w:t>
            </w:r>
          </w:p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7178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  <w:tc>
          <w:tcPr>
            <w:tcW w:w="6005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</w:tr>
      <w:tr w:rsidR="00FA3DE0" w:rsidRPr="00FA3DE0" w:rsidTr="00FA3DE0">
        <w:tc>
          <w:tcPr>
            <w:tcW w:w="2836" w:type="dxa"/>
          </w:tcPr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  <w:r w:rsidRPr="00C64972">
              <w:rPr>
                <w:rFonts w:ascii="Twinkl" w:hAnsi="Twinkl"/>
                <w:sz w:val="28"/>
                <w:szCs w:val="28"/>
              </w:rPr>
              <w:t>stench</w:t>
            </w:r>
          </w:p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7178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  <w:tc>
          <w:tcPr>
            <w:tcW w:w="6005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</w:tr>
      <w:tr w:rsidR="00FA3DE0" w:rsidRPr="00FA3DE0" w:rsidTr="00FA3DE0">
        <w:tc>
          <w:tcPr>
            <w:tcW w:w="2836" w:type="dxa"/>
          </w:tcPr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  <w:r w:rsidRPr="00C64972">
              <w:rPr>
                <w:rFonts w:ascii="Twinkl" w:hAnsi="Twinkl"/>
                <w:sz w:val="28"/>
                <w:szCs w:val="28"/>
              </w:rPr>
              <w:t>Whimper</w:t>
            </w:r>
          </w:p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7178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  <w:tc>
          <w:tcPr>
            <w:tcW w:w="6005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</w:tr>
      <w:tr w:rsidR="00FA3DE0" w:rsidRPr="00FA3DE0" w:rsidTr="00FA3DE0">
        <w:tc>
          <w:tcPr>
            <w:tcW w:w="2836" w:type="dxa"/>
          </w:tcPr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  <w:r w:rsidRPr="00C64972">
              <w:rPr>
                <w:rFonts w:ascii="Twinkl" w:hAnsi="Twinkl"/>
                <w:sz w:val="28"/>
                <w:szCs w:val="28"/>
              </w:rPr>
              <w:t>disapproval</w:t>
            </w:r>
          </w:p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7178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  <w:tc>
          <w:tcPr>
            <w:tcW w:w="6005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</w:tr>
      <w:tr w:rsidR="00FA3DE0" w:rsidRPr="00FA3DE0" w:rsidTr="00FA3DE0">
        <w:tc>
          <w:tcPr>
            <w:tcW w:w="2836" w:type="dxa"/>
          </w:tcPr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  <w:r w:rsidRPr="00C64972">
              <w:rPr>
                <w:rFonts w:ascii="Twinkl" w:hAnsi="Twinkl"/>
                <w:sz w:val="28"/>
                <w:szCs w:val="28"/>
              </w:rPr>
              <w:t>opposable</w:t>
            </w:r>
          </w:p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7178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  <w:tc>
          <w:tcPr>
            <w:tcW w:w="6005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</w:tr>
      <w:tr w:rsidR="00FA3DE0" w:rsidRPr="00FA3DE0" w:rsidTr="00FA3DE0">
        <w:tc>
          <w:tcPr>
            <w:tcW w:w="2836" w:type="dxa"/>
          </w:tcPr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  <w:r w:rsidRPr="00C64972">
              <w:rPr>
                <w:rFonts w:ascii="Twinkl" w:hAnsi="Twinkl"/>
                <w:sz w:val="28"/>
                <w:szCs w:val="28"/>
              </w:rPr>
              <w:t>tarnished</w:t>
            </w:r>
          </w:p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7178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  <w:tc>
          <w:tcPr>
            <w:tcW w:w="6005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</w:tr>
      <w:tr w:rsidR="00FA3DE0" w:rsidRPr="00FA3DE0" w:rsidTr="00FA3DE0">
        <w:tc>
          <w:tcPr>
            <w:tcW w:w="2836" w:type="dxa"/>
          </w:tcPr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  <w:r w:rsidRPr="00C64972">
              <w:rPr>
                <w:rFonts w:ascii="Twinkl" w:hAnsi="Twinkl"/>
                <w:sz w:val="28"/>
                <w:szCs w:val="28"/>
              </w:rPr>
              <w:t>wrenched</w:t>
            </w:r>
          </w:p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7178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  <w:tc>
          <w:tcPr>
            <w:tcW w:w="6005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</w:tr>
      <w:tr w:rsidR="00FA3DE0" w:rsidRPr="00FA3DE0" w:rsidTr="00FA3DE0">
        <w:tc>
          <w:tcPr>
            <w:tcW w:w="2836" w:type="dxa"/>
          </w:tcPr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  <w:r w:rsidRPr="00C64972">
              <w:rPr>
                <w:rFonts w:ascii="Twinkl" w:hAnsi="Twinkl"/>
                <w:sz w:val="28"/>
                <w:szCs w:val="28"/>
              </w:rPr>
              <w:t>Silhouetted</w:t>
            </w:r>
          </w:p>
          <w:p w:rsidR="00FA3DE0" w:rsidRPr="00C64972" w:rsidRDefault="00FA3DE0" w:rsidP="00FA3DE0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7178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  <w:tc>
          <w:tcPr>
            <w:tcW w:w="6005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</w:tr>
      <w:tr w:rsidR="00FA3DE0" w:rsidRPr="00FA3DE0" w:rsidTr="00FA3DE0">
        <w:tc>
          <w:tcPr>
            <w:tcW w:w="2836" w:type="dxa"/>
          </w:tcPr>
          <w:p w:rsidR="00FA3DE0" w:rsidRPr="00C64972" w:rsidRDefault="00C64972" w:rsidP="00FA3DE0">
            <w:pPr>
              <w:rPr>
                <w:rFonts w:ascii="Twinkl" w:hAnsi="Twinkl"/>
                <w:sz w:val="28"/>
                <w:szCs w:val="28"/>
              </w:rPr>
            </w:pPr>
            <w:r w:rsidRPr="00C64972">
              <w:rPr>
                <w:rFonts w:ascii="Twinkl" w:hAnsi="Twinkl"/>
                <w:sz w:val="28"/>
                <w:szCs w:val="28"/>
              </w:rPr>
              <w:t>G</w:t>
            </w:r>
            <w:r w:rsidR="00FA3DE0" w:rsidRPr="00C64972">
              <w:rPr>
                <w:rFonts w:ascii="Twinkl" w:hAnsi="Twinkl"/>
                <w:sz w:val="28"/>
                <w:szCs w:val="28"/>
              </w:rPr>
              <w:t>linted</w:t>
            </w:r>
          </w:p>
          <w:p w:rsidR="00C64972" w:rsidRPr="00C64972" w:rsidRDefault="00C64972" w:rsidP="00FA3DE0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7178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  <w:tc>
          <w:tcPr>
            <w:tcW w:w="6005" w:type="dxa"/>
          </w:tcPr>
          <w:p w:rsidR="00FA3DE0" w:rsidRPr="00FA3DE0" w:rsidRDefault="00FA3DE0" w:rsidP="00FA3DE0">
            <w:pPr>
              <w:rPr>
                <w:rFonts w:ascii="Twinkl" w:hAnsi="Twinkl"/>
                <w:sz w:val="28"/>
              </w:rPr>
            </w:pPr>
          </w:p>
        </w:tc>
      </w:tr>
    </w:tbl>
    <w:p w:rsidR="00FD5BD4" w:rsidRDefault="00AA40A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-6099175</wp:posOffset>
                </wp:positionV>
                <wp:extent cx="10077450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972" w:rsidRPr="00AA40A1" w:rsidRDefault="00C64972">
                            <w:pPr>
                              <w:rPr>
                                <w:rFonts w:ascii="Twinkl" w:hAnsi="Twinkl"/>
                              </w:rPr>
                            </w:pPr>
                            <w:r w:rsidRPr="00AA40A1">
                              <w:rPr>
                                <w:rFonts w:ascii="Twinkl" w:hAnsi="Twinkl"/>
                              </w:rPr>
                              <w:t>Using th</w:t>
                            </w:r>
                            <w:r w:rsidR="00AA40A1" w:rsidRPr="00AA40A1">
                              <w:rPr>
                                <w:rFonts w:ascii="Twinkl" w:hAnsi="Twinkl"/>
                              </w:rPr>
                              <w:t xml:space="preserve">e vocabulary taken from the prologue of </w:t>
                            </w:r>
                            <w:proofErr w:type="spellStart"/>
                            <w:r w:rsidR="00AA40A1" w:rsidRPr="00AA40A1">
                              <w:rPr>
                                <w:rFonts w:ascii="Twinkl" w:hAnsi="Twinkl"/>
                              </w:rPr>
                              <w:t>C</w:t>
                            </w:r>
                            <w:r w:rsidRPr="00AA40A1">
                              <w:rPr>
                                <w:rFonts w:ascii="Twinkl" w:hAnsi="Twinkl"/>
                              </w:rPr>
                              <w:t>ogheart</w:t>
                            </w:r>
                            <w:proofErr w:type="spellEnd"/>
                            <w:r w:rsidRPr="00AA40A1">
                              <w:rPr>
                                <w:rFonts w:ascii="Twinkl" w:hAnsi="Twinkl"/>
                              </w:rPr>
                              <w:t xml:space="preserve">, think about what your understanding of each word is. Once </w:t>
                            </w:r>
                            <w:r w:rsidR="00AA40A1" w:rsidRPr="00AA40A1">
                              <w:rPr>
                                <w:rFonts w:ascii="Twinkl" w:hAnsi="Twinkl"/>
                              </w:rPr>
                              <w:t xml:space="preserve">you have thought about each word use a dictionary to find the definition and it record it. See how close you were with your definition!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-480.25pt;width:79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MXIQIAAB8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" stroked="f">
                <v:textbox style="mso-fit-shape-to-text:t">
                  <w:txbxContent>
                    <w:p w:rsidR="00C64972" w:rsidRPr="00AA40A1" w:rsidRDefault="00C64972">
                      <w:pPr>
                        <w:rPr>
                          <w:rFonts w:ascii="Twinkl" w:hAnsi="Twinkl"/>
                        </w:rPr>
                      </w:pPr>
                      <w:r w:rsidRPr="00AA40A1">
                        <w:rPr>
                          <w:rFonts w:ascii="Twinkl" w:hAnsi="Twinkl"/>
                        </w:rPr>
                        <w:t>Using th</w:t>
                      </w:r>
                      <w:r w:rsidR="00AA40A1" w:rsidRPr="00AA40A1">
                        <w:rPr>
                          <w:rFonts w:ascii="Twinkl" w:hAnsi="Twinkl"/>
                        </w:rPr>
                        <w:t xml:space="preserve">e vocabulary taken from the prologue of </w:t>
                      </w:r>
                      <w:proofErr w:type="spellStart"/>
                      <w:r w:rsidR="00AA40A1" w:rsidRPr="00AA40A1">
                        <w:rPr>
                          <w:rFonts w:ascii="Twinkl" w:hAnsi="Twinkl"/>
                        </w:rPr>
                        <w:t>C</w:t>
                      </w:r>
                      <w:r w:rsidRPr="00AA40A1">
                        <w:rPr>
                          <w:rFonts w:ascii="Twinkl" w:hAnsi="Twinkl"/>
                        </w:rPr>
                        <w:t>ogheart</w:t>
                      </w:r>
                      <w:proofErr w:type="spellEnd"/>
                      <w:r w:rsidRPr="00AA40A1">
                        <w:rPr>
                          <w:rFonts w:ascii="Twinkl" w:hAnsi="Twinkl"/>
                        </w:rPr>
                        <w:t xml:space="preserve">, think about what your understanding of each word is. Once </w:t>
                      </w:r>
                      <w:r w:rsidR="00AA40A1" w:rsidRPr="00AA40A1">
                        <w:rPr>
                          <w:rFonts w:ascii="Twinkl" w:hAnsi="Twinkl"/>
                        </w:rPr>
                        <w:t xml:space="preserve">you have thought about each word use a dictionary to find the definition and it record it. See how close you were with your definition!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5BD4" w:rsidSect="00FA3D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E0"/>
    <w:rsid w:val="00723842"/>
    <w:rsid w:val="00AA40A1"/>
    <w:rsid w:val="00C64972"/>
    <w:rsid w:val="00FA3DE0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4E294-3260-4FFA-B6C0-5C58247D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Maisie Lancaster</cp:lastModifiedBy>
  <cp:revision>2</cp:revision>
  <dcterms:created xsi:type="dcterms:W3CDTF">2020-07-11T11:06:00Z</dcterms:created>
  <dcterms:modified xsi:type="dcterms:W3CDTF">2020-07-11T11:06:00Z</dcterms:modified>
</cp:coreProperties>
</file>